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</w:p>
    <w:p w:rsidR="0076391E" w:rsidRDefault="0076391E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группы Куаныш</w:t>
      </w:r>
      <w:bookmarkStart w:id="0" w:name="_GoBack"/>
      <w:bookmarkEnd w:id="0"/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Уважаемые</w:t>
      </w:r>
      <w:r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«Ваши дети подобны нежным цветам в о</w:t>
      </w:r>
      <w:r>
        <w:rPr>
          <w:rFonts w:ascii="Times New Roman" w:hAnsi="Times New Roman" w:cs="Times New Roman"/>
          <w:sz w:val="28"/>
          <w:szCs w:val="28"/>
        </w:rPr>
        <w:t>громном саду. Им нужен утренний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ветерок и весеннее солнце, а не изнуряю</w:t>
      </w:r>
      <w:r>
        <w:rPr>
          <w:rFonts w:ascii="Times New Roman" w:hAnsi="Times New Roman" w:cs="Times New Roman"/>
          <w:sz w:val="28"/>
          <w:szCs w:val="28"/>
        </w:rPr>
        <w:t>щий зной и сильная буря. Нельзя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оскорблять и ненавидеть своих детей, обижат</w:t>
      </w:r>
      <w:r>
        <w:rPr>
          <w:rFonts w:ascii="Times New Roman" w:hAnsi="Times New Roman" w:cs="Times New Roman"/>
          <w:sz w:val="28"/>
          <w:szCs w:val="28"/>
        </w:rPr>
        <w:t>ь их, нельзя использовать силу,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унижать в присутствии друзей, преувели</w:t>
      </w:r>
      <w:r>
        <w:rPr>
          <w:rFonts w:ascii="Times New Roman" w:hAnsi="Times New Roman" w:cs="Times New Roman"/>
          <w:sz w:val="28"/>
          <w:szCs w:val="28"/>
        </w:rPr>
        <w:t>чивать их ошибки. Обращайтесь с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детьми с величайшей добротой и любовью, и тогда их уважение к вам будет идти из глубины сердца, и они исполнят свой долг, предназначенный богом». Эти слова из книги Али Акбара</w:t>
      </w:r>
      <w:r>
        <w:rPr>
          <w:rFonts w:ascii="Times New Roman" w:hAnsi="Times New Roman" w:cs="Times New Roman"/>
          <w:sz w:val="28"/>
          <w:szCs w:val="28"/>
        </w:rPr>
        <w:t xml:space="preserve"> Фурутана «Отцы, матери, дети».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Эти слова как приглашение к разговору.Каждый должен подумать: комфортно ли в вашем доме ребёнку? Имеется в виду не только материнская сторона (здесь нет </w:t>
      </w:r>
      <w:r>
        <w:rPr>
          <w:rFonts w:ascii="Times New Roman" w:hAnsi="Times New Roman" w:cs="Times New Roman"/>
          <w:sz w:val="28"/>
          <w:szCs w:val="28"/>
        </w:rPr>
        <w:t>границ, но и морально, душевно.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В начале нашей беседы хочется напомнить, что все семьиподразделяются на 5 </w:t>
      </w:r>
      <w:r>
        <w:rPr>
          <w:rFonts w:ascii="Times New Roman" w:hAnsi="Times New Roman" w:cs="Times New Roman"/>
          <w:sz w:val="28"/>
          <w:szCs w:val="28"/>
        </w:rPr>
        <w:t>типов: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1. В семьях первой группы царит взаимопонимание между детьми и родителями, отношения строятся на взаимном уважении, заботе друг о друге. Ребёнку в доме хорошо. Родители вникают в проблемы детей, проводят вместе свободное время, но не отнимают у него и самостоятельность, как правило, дети в таких семьях доброжелательны, общите</w:t>
      </w:r>
      <w:r>
        <w:rPr>
          <w:rFonts w:ascii="Times New Roman" w:hAnsi="Times New Roman" w:cs="Times New Roman"/>
          <w:sz w:val="28"/>
          <w:szCs w:val="28"/>
        </w:rPr>
        <w:t>льны, имеют уверенность в себе.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2. Вторая группа семей похожа на первую,</w:t>
      </w:r>
      <w:r>
        <w:rPr>
          <w:rFonts w:ascii="Times New Roman" w:hAnsi="Times New Roman" w:cs="Times New Roman"/>
          <w:sz w:val="28"/>
          <w:szCs w:val="28"/>
        </w:rPr>
        <w:t xml:space="preserve"> но здесь наблюдается пассивное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отношение родителей к воспитанию детей</w:t>
      </w:r>
      <w:r>
        <w:rPr>
          <w:rFonts w:ascii="Times New Roman" w:hAnsi="Times New Roman" w:cs="Times New Roman"/>
          <w:sz w:val="28"/>
          <w:szCs w:val="28"/>
        </w:rPr>
        <w:t>. Можно взаимоотношения назвать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сосуществование. Авторитет родителей в</w:t>
      </w:r>
      <w:r>
        <w:rPr>
          <w:rFonts w:ascii="Times New Roman" w:hAnsi="Times New Roman" w:cs="Times New Roman"/>
          <w:sz w:val="28"/>
          <w:szCs w:val="28"/>
        </w:rPr>
        <w:t xml:space="preserve"> таких семьях не высок. Дети не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делятся своими проблемами и переживаниями,</w:t>
      </w:r>
      <w:r>
        <w:rPr>
          <w:rFonts w:ascii="Times New Roman" w:hAnsi="Times New Roman" w:cs="Times New Roman"/>
          <w:sz w:val="28"/>
          <w:szCs w:val="28"/>
        </w:rPr>
        <w:t>т. к не надеяться на поддержку,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взаимопонимани</w:t>
      </w:r>
      <w:r>
        <w:rPr>
          <w:rFonts w:ascii="Times New Roman" w:hAnsi="Times New Roman" w:cs="Times New Roman"/>
          <w:sz w:val="28"/>
          <w:szCs w:val="28"/>
        </w:rPr>
        <w:t>е, таким образом, от родителей.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3. В третьей группе постоянно происходя</w:t>
      </w:r>
      <w:r>
        <w:rPr>
          <w:rFonts w:ascii="Times New Roman" w:hAnsi="Times New Roman" w:cs="Times New Roman"/>
          <w:sz w:val="28"/>
          <w:szCs w:val="28"/>
        </w:rPr>
        <w:t>т конфликты. Отсутствует всякое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взаимопонимание между родителями и детьми. Родители часто унижают детей, не считаясь с ними, навязывают своё мнение ребёнку. В таких семьях дети бывают «трудными». Часто им плохо дома, и они бегут на улицу, где и</w:t>
      </w:r>
      <w:r>
        <w:rPr>
          <w:rFonts w:ascii="Times New Roman" w:hAnsi="Times New Roman" w:cs="Times New Roman"/>
          <w:sz w:val="28"/>
          <w:szCs w:val="28"/>
        </w:rPr>
        <w:t>ногда совершают правонарушения.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4. Четвёртая группа семей – это семьи,</w:t>
      </w:r>
      <w:r>
        <w:rPr>
          <w:rFonts w:ascii="Times New Roman" w:hAnsi="Times New Roman" w:cs="Times New Roman"/>
          <w:sz w:val="28"/>
          <w:szCs w:val="28"/>
        </w:rPr>
        <w:t xml:space="preserve"> в которых никого не интересует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внутренний мир ребёнка. Главное правило р</w:t>
      </w:r>
      <w:r>
        <w:rPr>
          <w:rFonts w:ascii="Times New Roman" w:hAnsi="Times New Roman" w:cs="Times New Roman"/>
          <w:sz w:val="28"/>
          <w:szCs w:val="28"/>
        </w:rPr>
        <w:t>одителей «чтоб учился отлично и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вёл себя хорошо». Отношение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 лишены близости 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взаимопонимания. И результат такого воспитания -</w:t>
      </w:r>
      <w:r>
        <w:rPr>
          <w:rFonts w:ascii="Times New Roman" w:hAnsi="Times New Roman" w:cs="Times New Roman"/>
          <w:sz w:val="28"/>
          <w:szCs w:val="28"/>
        </w:rPr>
        <w:t xml:space="preserve"> полное неприятие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ребёнк</w:t>
      </w:r>
      <w:r>
        <w:rPr>
          <w:rFonts w:ascii="Times New Roman" w:hAnsi="Times New Roman" w:cs="Times New Roman"/>
          <w:sz w:val="28"/>
          <w:szCs w:val="28"/>
        </w:rPr>
        <w:t>ом нормальных норм своей семьи.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5. Пятая группа семей - это семьи, в которы</w:t>
      </w:r>
      <w:r>
        <w:rPr>
          <w:rFonts w:ascii="Times New Roman" w:hAnsi="Times New Roman" w:cs="Times New Roman"/>
          <w:sz w:val="28"/>
          <w:szCs w:val="28"/>
        </w:rPr>
        <w:t>х дети предоставлены сами себе.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Родители не принимают никакого участия в в</w:t>
      </w:r>
      <w:r>
        <w:rPr>
          <w:rFonts w:ascii="Times New Roman" w:hAnsi="Times New Roman" w:cs="Times New Roman"/>
          <w:sz w:val="28"/>
          <w:szCs w:val="28"/>
        </w:rPr>
        <w:t>оспитании в своих детей. Хорошо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ли ребенку в такой семье? Конечно же, нет. </w:t>
      </w:r>
      <w:r>
        <w:rPr>
          <w:rFonts w:ascii="Times New Roman" w:hAnsi="Times New Roman" w:cs="Times New Roman"/>
          <w:sz w:val="28"/>
          <w:szCs w:val="28"/>
        </w:rPr>
        <w:t>Ребенок чувствует одиночество в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семье.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Все мы понимаем, что ВЫ в ответе за своих детей.И сегодня хочется остановиться на обсуждении вопроса: «Каковы типич</w:t>
      </w:r>
      <w:r>
        <w:rPr>
          <w:rFonts w:ascii="Times New Roman" w:hAnsi="Times New Roman" w:cs="Times New Roman"/>
          <w:sz w:val="28"/>
          <w:szCs w:val="28"/>
        </w:rPr>
        <w:t>ные ошибки в воспитании детей?»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lastRenderedPageBreak/>
        <w:t>Одной из проблем в семье - конфликт родителей и детей. Бесконфликтных семей не бывает, но в одних семьях конфликты разрешаются благополучно, не приносят вреда, а наоборот, укрепляют семейные отношения. Это происходит в семьях, где существует взаимоуважение, где есть авторитет родителей, где родители умеют слушать своего ребенка. В других семьях конфликт может превратиться в «затяжную войну», которая ра</w:t>
      </w:r>
      <w:r>
        <w:rPr>
          <w:rFonts w:ascii="Times New Roman" w:hAnsi="Times New Roman" w:cs="Times New Roman"/>
          <w:sz w:val="28"/>
          <w:szCs w:val="28"/>
        </w:rPr>
        <w:t>зрушает отношения детей и родит</w:t>
      </w:r>
      <w:r w:rsidRPr="00D57F61">
        <w:rPr>
          <w:rFonts w:ascii="Times New Roman" w:hAnsi="Times New Roman" w:cs="Times New Roman"/>
          <w:sz w:val="28"/>
          <w:szCs w:val="28"/>
        </w:rPr>
        <w:t>лей. В таких семьях ребенок растет озлоблен</w:t>
      </w:r>
      <w:r>
        <w:rPr>
          <w:rFonts w:ascii="Times New Roman" w:hAnsi="Times New Roman" w:cs="Times New Roman"/>
          <w:sz w:val="28"/>
          <w:szCs w:val="28"/>
        </w:rPr>
        <w:t>ным, не веря никому из близких.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Каковы же причины</w:t>
      </w:r>
      <w:r>
        <w:rPr>
          <w:rFonts w:ascii="Times New Roman" w:hAnsi="Times New Roman" w:cs="Times New Roman"/>
          <w:sz w:val="28"/>
          <w:szCs w:val="28"/>
        </w:rPr>
        <w:t xml:space="preserve"> конфликтов?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непонимание друг друга </w:t>
      </w:r>
      <w:r>
        <w:rPr>
          <w:rFonts w:ascii="Times New Roman" w:hAnsi="Times New Roman" w:cs="Times New Roman"/>
          <w:sz w:val="28"/>
          <w:szCs w:val="28"/>
        </w:rPr>
        <w:t>и нежелание идти на компромисс;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чрезмерная забота о ребенке, в нем родите</w:t>
      </w:r>
      <w:r>
        <w:rPr>
          <w:rFonts w:ascii="Times New Roman" w:hAnsi="Times New Roman" w:cs="Times New Roman"/>
          <w:sz w:val="28"/>
          <w:szCs w:val="28"/>
        </w:rPr>
        <w:t>ли подавляют самостоятельность;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сами же родители унижают ребенка,</w:t>
      </w:r>
      <w:r>
        <w:rPr>
          <w:rFonts w:ascii="Times New Roman" w:hAnsi="Times New Roman" w:cs="Times New Roman"/>
          <w:sz w:val="28"/>
          <w:szCs w:val="28"/>
        </w:rPr>
        <w:t xml:space="preserve"> а отсюда агессия в поведении;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чрезмерная строгость к ребенку и злопамятность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разногласия самих родителей по вопросам </w:t>
      </w:r>
      <w:r>
        <w:rPr>
          <w:rFonts w:ascii="Times New Roman" w:hAnsi="Times New Roman" w:cs="Times New Roman"/>
          <w:sz w:val="28"/>
          <w:szCs w:val="28"/>
        </w:rPr>
        <w:t>воспитания - ребенку приходится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лавировать ме</w:t>
      </w:r>
      <w:r>
        <w:rPr>
          <w:rFonts w:ascii="Times New Roman" w:hAnsi="Times New Roman" w:cs="Times New Roman"/>
          <w:sz w:val="28"/>
          <w:szCs w:val="28"/>
        </w:rPr>
        <w:t>жду требованиями отца и матери;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родителям не н</w:t>
      </w:r>
      <w:r>
        <w:rPr>
          <w:rFonts w:ascii="Times New Roman" w:hAnsi="Times New Roman" w:cs="Times New Roman"/>
          <w:sz w:val="28"/>
          <w:szCs w:val="28"/>
        </w:rPr>
        <w:t>равятся друзья сына или дочери.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Како</w:t>
      </w:r>
      <w:r>
        <w:rPr>
          <w:rFonts w:ascii="Times New Roman" w:hAnsi="Times New Roman" w:cs="Times New Roman"/>
          <w:sz w:val="28"/>
          <w:szCs w:val="28"/>
        </w:rPr>
        <w:t>вы же пути выхода из конфликта?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 каждого конфликта свои пути выхода,но я назову л</w:t>
      </w:r>
      <w:r>
        <w:rPr>
          <w:rFonts w:ascii="Times New Roman" w:hAnsi="Times New Roman" w:cs="Times New Roman"/>
          <w:sz w:val="28"/>
          <w:szCs w:val="28"/>
        </w:rPr>
        <w:t>ишь основные: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уважение родит</w:t>
      </w:r>
      <w:r>
        <w:rPr>
          <w:rFonts w:ascii="Times New Roman" w:hAnsi="Times New Roman" w:cs="Times New Roman"/>
          <w:sz w:val="28"/>
          <w:szCs w:val="28"/>
        </w:rPr>
        <w:t>елей к ребенку, как к личности;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родители должны принимать ребенка таким, </w:t>
      </w:r>
      <w:r>
        <w:rPr>
          <w:rFonts w:ascii="Times New Roman" w:hAnsi="Times New Roman" w:cs="Times New Roman"/>
          <w:sz w:val="28"/>
          <w:szCs w:val="28"/>
        </w:rPr>
        <w:t>каков он есть, не преувеличивая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его неудач;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D57F61">
        <w:rPr>
          <w:rFonts w:ascii="Times New Roman" w:hAnsi="Times New Roman" w:cs="Times New Roman"/>
          <w:sz w:val="28"/>
          <w:szCs w:val="28"/>
        </w:rPr>
        <w:t>омфортную обстановку в семье, что</w:t>
      </w:r>
      <w:r>
        <w:rPr>
          <w:rFonts w:ascii="Times New Roman" w:hAnsi="Times New Roman" w:cs="Times New Roman"/>
          <w:sz w:val="28"/>
          <w:szCs w:val="28"/>
        </w:rPr>
        <w:t>бы было дома хорошо и спокойно.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Ребенку хорошо </w:t>
      </w:r>
      <w:r>
        <w:rPr>
          <w:rFonts w:ascii="Times New Roman" w:hAnsi="Times New Roman" w:cs="Times New Roman"/>
          <w:sz w:val="28"/>
          <w:szCs w:val="28"/>
        </w:rPr>
        <w:t>в семье,если соблюдены условия: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инство требований отца и матери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Уважение и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по отношению к детям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одобрение ребенка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Разделение в равной мере мате</w:t>
      </w:r>
      <w:r>
        <w:rPr>
          <w:rFonts w:ascii="Times New Roman" w:hAnsi="Times New Roman" w:cs="Times New Roman"/>
          <w:sz w:val="28"/>
          <w:szCs w:val="28"/>
        </w:rPr>
        <w:t>риальных и моральных благ между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взрослыми и детьми.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Комфорт - это не только материальные блага, но также и душевное равновесие и взаимопонимание. Как бы мы ни говорили о воспитании, однако всегда касаемся наказания и поощрения, т. е прибегаем к методу кнута и пряника, возни</w:t>
      </w:r>
      <w:r>
        <w:rPr>
          <w:rFonts w:ascii="Times New Roman" w:hAnsi="Times New Roman" w:cs="Times New Roman"/>
          <w:sz w:val="28"/>
          <w:szCs w:val="28"/>
        </w:rPr>
        <w:t>кшему еще в глубокой древности.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Наиболе</w:t>
      </w:r>
      <w:r>
        <w:rPr>
          <w:rFonts w:ascii="Times New Roman" w:hAnsi="Times New Roman" w:cs="Times New Roman"/>
          <w:sz w:val="28"/>
          <w:szCs w:val="28"/>
        </w:rPr>
        <w:t>е используемые поощрения: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Похвала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Обнять, приласкать, улыбнуться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Подарок, награда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Пойти куда-то вместе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в любимую игру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Разрешить что-то </w:t>
      </w:r>
      <w:r>
        <w:rPr>
          <w:rFonts w:ascii="Times New Roman" w:hAnsi="Times New Roman" w:cs="Times New Roman"/>
          <w:sz w:val="28"/>
          <w:szCs w:val="28"/>
        </w:rPr>
        <w:t>сделать, заняться любимым делом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сполнение желаний, дать сладкое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Одобрение поступка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тавление информации далее семьи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наказания: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lastRenderedPageBreak/>
        <w:t>Лишение чего-либо</w:t>
      </w:r>
      <w:r>
        <w:rPr>
          <w:rFonts w:ascii="Times New Roman" w:hAnsi="Times New Roman" w:cs="Times New Roman"/>
          <w:sz w:val="28"/>
          <w:szCs w:val="28"/>
        </w:rPr>
        <w:t xml:space="preserve"> (морального или материального)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оставить в угол, домашний арест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Обругать, пристыдить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Молчание, т. е бойкот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Заставить что-либо сделать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Физическое наказание (шлепок, намер</w:t>
      </w:r>
      <w:r>
        <w:rPr>
          <w:rFonts w:ascii="Times New Roman" w:hAnsi="Times New Roman" w:cs="Times New Roman"/>
          <w:sz w:val="28"/>
          <w:szCs w:val="28"/>
        </w:rPr>
        <w:t>енная боль)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Порицание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с другими детьми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папе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Особое значение имеют телесные наказа</w:t>
      </w:r>
      <w:r>
        <w:rPr>
          <w:rFonts w:ascii="Times New Roman" w:hAnsi="Times New Roman" w:cs="Times New Roman"/>
          <w:sz w:val="28"/>
          <w:szCs w:val="28"/>
        </w:rPr>
        <w:t>ния, от которых страдают многие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современные дети в своих семьях. Почему </w:t>
      </w:r>
      <w:r>
        <w:rPr>
          <w:rFonts w:ascii="Times New Roman" w:hAnsi="Times New Roman" w:cs="Times New Roman"/>
          <w:sz w:val="28"/>
          <w:szCs w:val="28"/>
        </w:rPr>
        <w:t>на пороге XXI века о физических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наказаниях, в условиях семьи заговорили на международном уровне, что отразилось в «Конве</w:t>
      </w:r>
      <w:r>
        <w:rPr>
          <w:rFonts w:ascii="Times New Roman" w:hAnsi="Times New Roman" w:cs="Times New Roman"/>
          <w:sz w:val="28"/>
          <w:szCs w:val="28"/>
        </w:rPr>
        <w:t>нции о правах ребенка»(1989г. ?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Дело в том, что многим родителям не хватает элементарных знаний об особенностях развития детей, выдержки и терпения в процессе воспитания. Другие находятся в плену иллюзии относительно того, что с помощью физических наказаний удается достаточно быстро добиться послушания ребенка, забывая при этом о постоянном повышении «дозы» воздействия. Третьи просто деградировали, отсюда жестокие побои и истязания детей. Следует помнить, что любые телесные наказания (даже «невинные» шлепки) перечеркивают всю воспитательную работу с ребенком. Дети, подвергающиеся дома побоям, не верят в доброе слово взрослых, скептически воспринимают такие моральные нормы, как «не оби</w:t>
      </w:r>
      <w:r>
        <w:rPr>
          <w:rFonts w:ascii="Times New Roman" w:hAnsi="Times New Roman" w:cs="Times New Roman"/>
          <w:sz w:val="28"/>
          <w:szCs w:val="28"/>
        </w:rPr>
        <w:t>жай маленьких, помогай слабым».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После ремня и розг дети не чувствител</w:t>
      </w:r>
      <w:r>
        <w:rPr>
          <w:rFonts w:ascii="Times New Roman" w:hAnsi="Times New Roman" w:cs="Times New Roman"/>
          <w:sz w:val="28"/>
          <w:szCs w:val="28"/>
        </w:rPr>
        <w:t>ьны к другим мерам воздействия.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Если ребенок не чувствует свою вину, не осознает, что он неким образом нарушил хорошие взаимоотношения с близкими людьми, наказание будет восприниматься им как акт насилия, вызовет лишь обиду, злость </w:t>
      </w:r>
      <w:r>
        <w:rPr>
          <w:rFonts w:ascii="Times New Roman" w:hAnsi="Times New Roman" w:cs="Times New Roman"/>
          <w:sz w:val="28"/>
          <w:szCs w:val="28"/>
        </w:rPr>
        <w:t>против того, кто это совершает.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Следовательно, неправильное использование наказания приводит к тому, что этот метод теряет педагогически смысл. Однако далеко не всякий детский проступок требует наказания. Следует иметь в виду возрастные особенности детей, которые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причиной проступка.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 практике семейного воспитания непра</w:t>
      </w:r>
      <w:r>
        <w:rPr>
          <w:rFonts w:ascii="Times New Roman" w:hAnsi="Times New Roman" w:cs="Times New Roman"/>
          <w:sz w:val="28"/>
          <w:szCs w:val="28"/>
        </w:rPr>
        <w:t>вильное использование наказания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проявляется в том, что родители часто наказывают ребенка в состоянии раздражения, усталости, по подозрению, суммируют несколько проступков для наказания. Ребенок не всегда понимает справедливость подобных наказаний, поэтому они порождают новый конфликт в отношениях с родителями</w:t>
      </w:r>
      <w:r>
        <w:rPr>
          <w:rFonts w:ascii="Times New Roman" w:hAnsi="Times New Roman" w:cs="Times New Roman"/>
          <w:sz w:val="28"/>
          <w:szCs w:val="28"/>
        </w:rPr>
        <w:t>. Недопустимы наказания трудом,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наказания, вызывающие страх. Грубая брань</w:t>
      </w:r>
      <w:r>
        <w:rPr>
          <w:rFonts w:ascii="Times New Roman" w:hAnsi="Times New Roman" w:cs="Times New Roman"/>
          <w:sz w:val="28"/>
          <w:szCs w:val="28"/>
        </w:rPr>
        <w:t>, оскорбления, обидные прозвища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травмируют психику ребенка, ослабляют его волю, вызыва</w:t>
      </w:r>
      <w:r>
        <w:rPr>
          <w:rFonts w:ascii="Times New Roman" w:hAnsi="Times New Roman" w:cs="Times New Roman"/>
          <w:sz w:val="28"/>
          <w:szCs w:val="28"/>
        </w:rPr>
        <w:t>ют недобрые чувства к взрослым.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В наказаниях должны</w:t>
      </w:r>
      <w:r>
        <w:rPr>
          <w:rFonts w:ascii="Times New Roman" w:hAnsi="Times New Roman" w:cs="Times New Roman"/>
          <w:sz w:val="28"/>
          <w:szCs w:val="28"/>
        </w:rPr>
        <w:t xml:space="preserve"> учитываться следующие факторы: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детям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Последовательность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Учет возрастных и индивидуальных осо</w:t>
      </w:r>
      <w:r>
        <w:rPr>
          <w:rFonts w:ascii="Times New Roman" w:hAnsi="Times New Roman" w:cs="Times New Roman"/>
          <w:sz w:val="28"/>
          <w:szCs w:val="28"/>
        </w:rPr>
        <w:t>бенностей, уровня воспитанности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Справедлив</w:t>
      </w:r>
      <w:r>
        <w:rPr>
          <w:rFonts w:ascii="Times New Roman" w:hAnsi="Times New Roman" w:cs="Times New Roman"/>
          <w:sz w:val="28"/>
          <w:szCs w:val="28"/>
        </w:rPr>
        <w:t>ость: нельзя наказывать сгоряча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Соответствие между отриц</w:t>
      </w:r>
      <w:r>
        <w:rPr>
          <w:rFonts w:ascii="Times New Roman" w:hAnsi="Times New Roman" w:cs="Times New Roman"/>
          <w:sz w:val="28"/>
          <w:szCs w:val="28"/>
        </w:rPr>
        <w:t>ательным поступком и наказанием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Твердость, если наказание объявл</w:t>
      </w:r>
      <w:r>
        <w:rPr>
          <w:rFonts w:ascii="Times New Roman" w:hAnsi="Times New Roman" w:cs="Times New Roman"/>
          <w:sz w:val="28"/>
          <w:szCs w:val="28"/>
        </w:rPr>
        <w:t>ено, то его не следует отменять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 xml:space="preserve">Коллективный характер </w:t>
      </w:r>
      <w:r>
        <w:rPr>
          <w:rFonts w:ascii="Times New Roman" w:hAnsi="Times New Roman" w:cs="Times New Roman"/>
          <w:sz w:val="28"/>
          <w:szCs w:val="28"/>
        </w:rPr>
        <w:t>наказания - участвует вся семья</w:t>
      </w:r>
    </w:p>
    <w:p w:rsidR="00D57F61" w:rsidRPr="00D57F61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Уважаемые родите</w:t>
      </w:r>
      <w:r>
        <w:rPr>
          <w:rFonts w:ascii="Times New Roman" w:hAnsi="Times New Roman" w:cs="Times New Roman"/>
          <w:sz w:val="28"/>
          <w:szCs w:val="28"/>
        </w:rPr>
        <w:t>ли! Разумно любите своих детей,</w:t>
      </w:r>
    </w:p>
    <w:p w:rsidR="00D57F61" w:rsidRPr="00C767D7" w:rsidRDefault="00D57F61" w:rsidP="00D57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61">
        <w:rPr>
          <w:rFonts w:ascii="Times New Roman" w:hAnsi="Times New Roman" w:cs="Times New Roman"/>
          <w:sz w:val="28"/>
          <w:szCs w:val="28"/>
        </w:rPr>
        <w:t>создавайте комфортные условия для них!</w:t>
      </w: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D57F61" w:rsidRDefault="00D57F61" w:rsidP="00D57F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lastRenderedPageBreak/>
        <w:t xml:space="preserve">                                </w:t>
      </w:r>
      <w:r w:rsidR="0076391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            2020-2021</w:t>
      </w:r>
    </w:p>
    <w:p w:rsidR="00C767D7" w:rsidRDefault="00C767D7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КОНСУЛЬТАЦИЯ ДЛЯ РОДИТЕЛЕЙ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Домашнее насилие над детьми: причины</w:t>
      </w:r>
    </w:p>
    <w:p w:rsid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</w:t>
      </w:r>
      <w:r w:rsidRPr="00C767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18063" cy="2726815"/>
            <wp:effectExtent l="19050" t="0" r="0" b="0"/>
            <wp:docPr id="2" name="Рисунок 1" descr="http://sovetnik.consultant.ru/files/lori-0000812458-small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nik.consultant.ru/files/lori-0000812458-smallww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58" cy="273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жестокого обращения с детьми 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социальный характер. Особенно это касается физического и сексуального видов насилия, которые чаще всего практикуются в семьях, где не принято считаться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этики и морали.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примерный перечень факторов, которыми в большинстве случаев бывает обусловлено жестокое обращение: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неполные, малообеспеченные семьи;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в которых один из родителей не приходится ребенку кровным родственником (отчим, мачеха);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 родителей постоянного места работы;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криминальное прошлое родителей или других взрослых членов семьи;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одного или обоих родителей алкогольной или наркотической зависимости;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образования и культуры внутри семьи;</w:t>
      </w:r>
    </w:p>
    <w:p w:rsidR="00C767D7" w:rsidRPr="00C767D7" w:rsidRDefault="00C767D7" w:rsidP="00C767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ребенка психических, умственных или физических отклонений и пр.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повышенного риска попадают семьи, в которых присутствует сразу несколько факторов, причем на практике именно так и происходит: трудно найти семью алкоголиков или наркоманов, обладающих стабильным заработком и высокими моральными устоями.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Но, к сожалению, внешнее благополучие далеко не всегда является гарантией уважительного отношения к ребенку внутри семьи — нередко насилие, особенно психологическое, применяют к своим детям и вполне образованные люди и, что прискорбнее всего, не видят в этом ничего плохого или противоестественного.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1" w:name="2"/>
      <w:bookmarkEnd w:id="1"/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Насилие над детьми в семье: виды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категорию «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подпадает любое насилие по отношению к ребенку со стороны родителей или тех, на кого их функции возложены законом (например, опекунов или попечителей, воспитателей детских домов и пр.), а также других более взрослых членов семьи. При этом оно необязательно должно выражаться в применении телесных наказаний или в виде сексуального домогательства — психологическое насилие ничуть не менее опасно.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юридически закреплена как на международном, так и на всероссийском уровне: статья 19 «Конвенции о правах ребенка» обязывает все участвующие в ней государства (к которым с 1990 года относится СССР, а с 1999 года — Россия как правопреемник Советского Союза) принимать все возможные меры по защите детей от любых форм насилия.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Российском же законодательстве ответственность за подобные действия предусмотрена множеством отраслей права: уголовным, семейным, административным и пр.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Физическое насилие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Побои (как однократные, так и систематические), нанесение телесных повреждений, любое другое физическое воздействие на ребенка, а также намеренное лишение его пищи, воды и возможности отправлять естественные надобности, прочие издевательства и истязания — все это квалифицируется как насилие, независимо от тяжести последствий, которая влияет лишь на меру ответственности.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Сексуальное насилие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ним понимаются домогательства, имеющие сексуальную подоплеку, вовлечение ребенка в совершение действий соответствующего характера, демонстрация половых органов или любых произведений порнографического содержания (иллюстраций, книг, фильмов, видеороликов и пр.).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Важно: ребенок, не достигший 16 лет, обладает тотальной половой неприкосновенностью. Поэтому его согласие на участие в подобных действиях не означает отсутствие в них насильственной составляющей. В 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силу возраста и особенностей психики, дети и подростки не способны осознать недопустимость подобного поведения по отношению к ним, а также степень причиняемого вреда.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Эмоциональное (психическое) насилие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сложно доказуемый вид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 то же время самый часто применяющихся в семьях. Особенно это касается ячеек общества с пониженным культурным уровнем. Психическое насилие может принимать следующие формы:</w:t>
      </w:r>
    </w:p>
    <w:p w:rsidR="00C767D7" w:rsidRPr="00C767D7" w:rsidRDefault="00C767D7" w:rsidP="00C767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в адрес ребенка угроз (в том числе в виде шантажа — например, угроза причинения побоев в случае невыполнения требований родителей, непослушания, низкой успеваемости и пр.);</w:t>
      </w:r>
    </w:p>
    <w:p w:rsidR="00C767D7" w:rsidRPr="00C767D7" w:rsidRDefault="00C767D7" w:rsidP="00C767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оскорбление, унижение достоинства (обзывательства, грубая критика и пр.);</w:t>
      </w:r>
    </w:p>
    <w:p w:rsidR="00C767D7" w:rsidRPr="00C767D7" w:rsidRDefault="00C767D7" w:rsidP="00C767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пренебрежения как к самому ребенку, так и к его нуждам и интересам (в том числе ограничение без объективной мотивации общения ребенка со сверстниками, отказ в обеспечении условий для развития и пр.).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кажущуюся незначительность последствий эмоционального насилия по сравнению с физическим или сексуальным, результатом психологического воздействия нередко становится формирование у ребенка патологических и прочих негативных черт характера, смещение системы ценностей, возникновение сложностей в социализации.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2" w:name="6"/>
      <w:bookmarkEnd w:id="2"/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Психологическое насилие над детьми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выраженного в применении психологического насилия, нередко вызывает сомнения. Однако последствия его могут принимать глобальный и порой необратимый характер: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ребенка негативных жизненных установок;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умственного, психического или речевого развития;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сложностей при адаптации в обществе и снижение коммуникативных навыков;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способности к обучению;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утрата уважительного отношения к родителям;</w:t>
      </w:r>
    </w:p>
    <w:p w:rsidR="00C767D7" w:rsidRPr="00C767D7" w:rsidRDefault="00C767D7" w:rsidP="00C767D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патологические изменения психики, трудно поддающиеся коррекции.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практически неизменно приводит к полной или частичной асоциализации, признаки которой все сильнее проявляются по мере взросления ребенка. Впоследствии попытки самоутвердиться нередко приводят к плачевным результатам — криминализации, алкоголизму, наркомании и пр.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ребенок, выросший в атмосфере непрерывного давления и насилия (это относится к любому его виду), воспринимает такую модель поведения родителей как норму и впоследствии реализовывает ее в собственной семье.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3" w:name="7"/>
      <w:bookmarkEnd w:id="3"/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Защита детей от насилия: телефон доверия, обращение в специальные службы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телефонная линия, занимающаяся защитой прав детей, есть в каждом более-менее крупном городе. Номер телефона при желании и необходимости всегда можно найти в Интернете. Однако проблема в том, что дети, подвергающиеся жестокому обращению, часто воспитываются в неблагополучных семьях, претерпевающих перманентные финансовые трудности (то есть доступ к глобальной сети есть не у всех).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по статистике, низкий культурный уровень и, как следствие, допущение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характерны для жителей небольших населенных пунктов, где крайне редко бывает организован нужный телефон доверия.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случаях оптимальной защитой детей от насилия становится обращение в органы опеки и попечительства, а также в инспекцию по делам несовершеннолетних, которые существуют в каждом подразделении МВД. Инициатива обращения может исходить как от самого ребенка, страдающего от жестокого обращения, так и от любого другого лица, не равнодушного к его судьбе.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обязанности уполномоченных органов входит проведение тщательной объективной проверки условий жизни ребенка, по результатам которой может быть принято одно из следующих решений:</w:t>
      </w:r>
    </w:p>
    <w:p w:rsidR="00C767D7" w:rsidRPr="00C767D7" w:rsidRDefault="00C767D7" w:rsidP="00C767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материалов в полицию или прокуратуру для решения о возбуждении дела в отношении родителей или других членов семьи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жестокое обращение с детьми</w:t>
      </w:r>
    </w:p>
    <w:p w:rsidR="00C767D7" w:rsidRPr="00C767D7" w:rsidRDefault="00C767D7" w:rsidP="00C767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в прокуратуру заключения о целесообразности лишения родителей родительских прав (или ограничения в правах) и передаче ребенка на попечение другим родственникам или в специализированное детское учреждение;</w:t>
      </w:r>
    </w:p>
    <w:p w:rsidR="00C767D7" w:rsidRPr="00C767D7" w:rsidRDefault="00C767D7" w:rsidP="00C767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вынесение родителям предупреждения и постановка семьи на контроль с последующими систематическими проверками (как правило, при этом выдается предписание об изменении образа жизни — например, об обязательном трудоустройстве, прохождении лечения от алкогольной или наркотической зависимости, недопустимости применения к ребенку любого рода насилия и пр.).</w:t>
      </w:r>
    </w:p>
    <w:p w:rsidR="00C767D7" w:rsidRDefault="00C767D7" w:rsidP="00C767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4" w:name="8"/>
      <w:bookmarkEnd w:id="4"/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Ответственность за жестокое обращение с детьми: юридическое оформление 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 неизменно влечет наступление ответственности — уголовной, гражданско-правовой или административной. Так, в соответствии со статьей 156 УК РФ, родителям или лицам, призванным заменять их в силу закона, за применение насилия к ребенку грозит наказание в виде лишения свободы на срок до 3 лет либо уплата крупного штрафа.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норма в равной степени распространяется также на педагогов, воспитателей или сотрудников учреждений, осуществляющих надзор за детьми, оставшимися без попечения родителей (детские дома, дома ребенка, приюты и пр.).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Важно: при нанесении ребенку телесных повреждений, допущении в отношении него развратных действий, сексуальных домогательств или полового насилия виновным лицам помимо статьи 156 вменяются также и иные преступления. Например, если в результате жестокого обращения здоровью ребенка был причинен вред средней тяжести, действия родителя (другого лица), применявшего насилие, подлежат квалификации по статьям 156 и 112 УК РФ.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дополнение к судимости недобросовестные родители рискуют подвергнуться куда более жесткой санкции — лишению родительских прав, о чем недвусмысленно свидетельствует статья 69 Семейного кодекса РФ (См. </w:t>
      </w:r>
      <w:hyperlink r:id="rId6" w:history="1">
        <w:r w:rsidRPr="00C767D7">
          <w:rPr>
            <w:rFonts w:ascii="Times New Roman" w:eastAsia="Times New Roman" w:hAnsi="Times New Roman" w:cs="Times New Roman"/>
            <w:b/>
            <w:bCs/>
            <w:color w:val="00548D"/>
            <w:sz w:val="28"/>
            <w:szCs w:val="28"/>
            <w:u w:val="single"/>
            <w:lang w:eastAsia="ru-RU"/>
          </w:rPr>
          <w:t>Каковы основания и порядок лишения или ограничения родительских прав?</w:t>
        </w:r>
      </w:hyperlink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Эта мера может быть необратимой: с появлением в России элементов ювенальной юстиции процедура восстановления в родительских правах стала гораздо сложнее, нежели процедура по их лишению.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 распространенному мнению, доказать применение насилия к ребенку вполне возможно, даже если последний это отрицает: плановый медицинский осмотр, появление в детском учреждении с явными следами побоев, показания соседей — этого более чем достаточно для привлечения родителей к ответственности.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Сложнее обстоят дела с доказыванием насилия психологического характера, однако и в этом случае способы есть: патологические изменения эмоционального состояния ребенка являются бесспорным основанием для проведения проверки со стороны представителей органов опеки и попечительства.</w:t>
      </w:r>
    </w:p>
    <w:p w:rsidR="00C767D7" w:rsidRDefault="00C767D7" w:rsidP="00C767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Профилактика жестокого обращения с детьми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немаловажная обязанность органов опеки — </w:t>
      </w:r>
      <w:r w:rsidRPr="00C76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жестокого обращения с детьми</w:t>
      </w: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существуют специально разработанные программы и инструкции, которые содержат следующие меры: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неблагополучных семей и семей с низким уровнем дохода (как правило, при сотрудничестве с полицией, в частности с участковыми уполномоченными и инспекторами ИДН);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бесед с родителями, входящими в группу риска;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посещения несовершеннолетними образовательных учреждений, адекватных их возрасту и развитию;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участковыми педиатрами и представителями образовательных учреждений;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поступающих в полицию заявлений о без вести пропавших несовершеннолетних (в том числе связанных с постоянным длительным отсутствием дома);</w:t>
      </w:r>
    </w:p>
    <w:p w:rsidR="00C767D7" w:rsidRPr="00C767D7" w:rsidRDefault="00C767D7" w:rsidP="00C767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трудоустройстве членов малообеспеченных семей и организации их лечения от алкогольной и наркотической зависимости.</w:t>
      </w:r>
    </w:p>
    <w:p w:rsidR="00C767D7" w:rsidRPr="00C767D7" w:rsidRDefault="00C767D7" w:rsidP="00C7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перечень далеко не полон, основные принципы работы органов опеки — индивидуальный подход и соблюдение закона. Поэтому, если применение к ребенку насилия носило разовый характер и являлось скорее исключением, чем правилом, особых санкций не последует. Однако вероятность попадания в поле зрения и пристального внимания уполномоченных организаций все же существует.</w:t>
      </w:r>
    </w:p>
    <w:p w:rsidR="006317B8" w:rsidRDefault="006317B8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F61" w:rsidRDefault="00D57F61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91E" w:rsidRDefault="0076391E" w:rsidP="00C76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91E" w:rsidRDefault="0076391E" w:rsidP="00C767D7">
      <w:pPr>
        <w:jc w:val="both"/>
        <w:rPr>
          <w:rFonts w:ascii="Times New Roman" w:hAnsi="Times New Roman" w:cs="Times New Roman"/>
          <w:sz w:val="28"/>
          <w:szCs w:val="28"/>
        </w:rPr>
      </w:pPr>
      <w:r w:rsidRPr="007639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8325" cy="7989668"/>
            <wp:effectExtent l="0" t="0" r="0" b="0"/>
            <wp:docPr id="3" name="Рисунок 3" descr="D:\рабочий стол\dacAQIpId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dacAQIpIdc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18" cy="799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9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3025" cy="7295866"/>
            <wp:effectExtent l="0" t="0" r="0" b="0"/>
            <wp:docPr id="1" name="Рисунок 1" descr="D:\рабочий стол\145002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4500245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489" cy="729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91E" w:rsidSect="0076391E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CA7"/>
    <w:multiLevelType w:val="multilevel"/>
    <w:tmpl w:val="1904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9637A"/>
    <w:multiLevelType w:val="multilevel"/>
    <w:tmpl w:val="297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683F"/>
    <w:multiLevelType w:val="multilevel"/>
    <w:tmpl w:val="FB1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44527"/>
    <w:multiLevelType w:val="multilevel"/>
    <w:tmpl w:val="5C96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F32A2"/>
    <w:multiLevelType w:val="multilevel"/>
    <w:tmpl w:val="7240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767D7"/>
    <w:rsid w:val="006317B8"/>
    <w:rsid w:val="0076391E"/>
    <w:rsid w:val="00C767D7"/>
    <w:rsid w:val="00D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8783"/>
  <w15:docId w15:val="{A5F87A4E-2FBC-4C2D-9D95-94CB1BEA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B8"/>
  </w:style>
  <w:style w:type="paragraph" w:styleId="2">
    <w:name w:val="heading 2"/>
    <w:basedOn w:val="a"/>
    <w:link w:val="20"/>
    <w:uiPriority w:val="9"/>
    <w:qFormat/>
    <w:rsid w:val="00C76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7D7"/>
    <w:rPr>
      <w:b/>
      <w:bCs/>
    </w:rPr>
  </w:style>
  <w:style w:type="character" w:customStyle="1" w:styleId="apple-converted-space">
    <w:name w:val="apple-converted-space"/>
    <w:basedOn w:val="a0"/>
    <w:rsid w:val="00C767D7"/>
  </w:style>
  <w:style w:type="character" w:styleId="a5">
    <w:name w:val="Hyperlink"/>
    <w:basedOn w:val="a0"/>
    <w:uiPriority w:val="99"/>
    <w:semiHidden/>
    <w:unhideWhenUsed/>
    <w:rsid w:val="00C767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etnik.consultant.ru/roditelskie_prava_obyazannosti/kakovy_osnovaniya_i_poryadok_lisheniya_ili_ogranicheniya_roditelskih_pra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4</cp:revision>
  <dcterms:created xsi:type="dcterms:W3CDTF">2016-03-16T06:26:00Z</dcterms:created>
  <dcterms:modified xsi:type="dcterms:W3CDTF">2021-08-23T07:29:00Z</dcterms:modified>
</cp:coreProperties>
</file>